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4537"/>
        <w:gridCol w:w="1370"/>
        <w:gridCol w:w="1182"/>
        <w:gridCol w:w="1559"/>
      </w:tblGrid>
      <w:tr w:rsidR="000867B8" w:rsidRPr="007D61CE" w:rsidTr="000867B8">
        <w:trPr>
          <w:trHeight w:val="945"/>
        </w:trPr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7B8" w:rsidRDefault="000867B8" w:rsidP="000867B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C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результативности Плана мероприятий, рассчитанные по методике, предложенной вузом-победителем.</w:t>
            </w:r>
          </w:p>
          <w:p w:rsidR="000867B8" w:rsidRPr="007D61CE" w:rsidRDefault="000867B8" w:rsidP="000867B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1CE">
              <w:rPr>
                <w:rFonts w:ascii="Times New Roman" w:hAnsi="Times New Roman"/>
                <w:b/>
                <w:bCs/>
                <w:sz w:val="24"/>
                <w:szCs w:val="24"/>
              </w:rPr>
              <w:t>Таблица 1а</w:t>
            </w:r>
          </w:p>
        </w:tc>
      </w:tr>
      <w:tr w:rsidR="000867B8" w:rsidRPr="007D61CE" w:rsidTr="000867B8">
        <w:trPr>
          <w:trHeight w:val="945"/>
        </w:trPr>
        <w:tc>
          <w:tcPr>
            <w:tcW w:w="816" w:type="dxa"/>
            <w:tcBorders>
              <w:top w:val="single" w:sz="4" w:space="0" w:color="auto"/>
            </w:tcBorders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7D61C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1C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Pr="007D61CE">
              <w:rPr>
                <w:rFonts w:ascii="Times New Roman" w:hAnsi="Times New Roman"/>
                <w:bCs/>
                <w:sz w:val="24"/>
                <w:szCs w:val="24"/>
              </w:rPr>
              <w:br/>
              <w:t>показателя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1CE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1CE">
              <w:rPr>
                <w:rFonts w:ascii="Times New Roman" w:hAnsi="Times New Roman"/>
                <w:bCs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1CE">
              <w:rPr>
                <w:rFonts w:ascii="Times New Roman" w:hAnsi="Times New Roman"/>
                <w:bCs/>
                <w:sz w:val="24"/>
                <w:szCs w:val="24"/>
              </w:rPr>
              <w:t>Фактическое значение на 31.12.2015</w:t>
            </w:r>
          </w:p>
        </w:tc>
      </w:tr>
      <w:bookmarkEnd w:id="0"/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 (с точн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стью до 50) в ведущих мировых 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тингах (в общем списке и по осно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в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ным предметным спискам)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451.0 - 500.0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481.0 - 490.0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Medicine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Psychology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Physics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Astronomy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301.0 - 400.0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Mathematics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1.3.14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Environmental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1.3.15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Earth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Marine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1.3.16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Chemistry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Materials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1.3.18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Politics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1.3.22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Statistics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Operational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Chemical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lastRenderedPageBreak/>
              <w:t>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Electrical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Electronic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Позиция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с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стью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50) 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в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QS (Mechan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>cal, Aeronautical &amp; Manufacturing Eng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61CE">
              <w:rPr>
                <w:rFonts w:ascii="Times New Roman" w:hAnsi="Times New Roman"/>
                <w:sz w:val="24"/>
                <w:szCs w:val="24"/>
                <w:lang w:val="en-US"/>
              </w:rPr>
              <w:t>neering)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Agriculture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Forestry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QS (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Biological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0.0 - 0.0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Количество статей в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с исключением их дублиров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а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ния на 1 НПР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Кол-во статей/кол-во НПР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Средний показатель цитируемости на 1 НПР, рассчитыва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мый по совокупности статей, учте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н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ных в базах данных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>, с исключением их дублиров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а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Кол-во статей/кол-во НПР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Доля зарубежных профессоров, преподавателей и исследователей в чи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с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ленности НПР, включая российских граждан-обладателей степ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зарубежных университетов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Доля иностранных студентов, обуча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ю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щихся на основных образовательных программах вуза (считается с учетом студентов из стран СНГ)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13,20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Средний балл ЕГЭ студентов вуза, принятых для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у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чения по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очной форме обучения за счет средств фед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 xml:space="preserve">рального бюджета по программам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и подг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товки специалистов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Доля доходов из внебюджетных источников в структ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у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ре доходов вуза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50,10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Дополнительные показатели резул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ь</w:t>
            </w:r>
            <w:r w:rsidRPr="007D61CE">
              <w:rPr>
                <w:rFonts w:ascii="Times New Roman" w:hAnsi="Times New Roman"/>
                <w:sz w:val="24"/>
                <w:szCs w:val="24"/>
              </w:rPr>
              <w:t>тативности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доп-1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Место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Webometrics</w:t>
            </w:r>
            <w:proofErr w:type="spellEnd"/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451.0 - 500.0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1121.0 - 0.0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доп-2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Место в </w:t>
            </w:r>
            <w:proofErr w:type="gramStart"/>
            <w:r w:rsidRPr="007D61CE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SCIMago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16.0 - 20.0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11.0 - 12.0</w:t>
            </w:r>
          </w:p>
        </w:tc>
      </w:tr>
      <w:tr w:rsidR="000867B8" w:rsidRPr="007D61CE" w:rsidTr="000867B8">
        <w:trPr>
          <w:trHeight w:val="315"/>
        </w:trPr>
        <w:tc>
          <w:tcPr>
            <w:tcW w:w="816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доп-3</w:t>
            </w:r>
          </w:p>
        </w:tc>
        <w:tc>
          <w:tcPr>
            <w:tcW w:w="4537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7D61CE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7D61CE">
              <w:rPr>
                <w:rFonts w:ascii="Times New Roman" w:hAnsi="Times New Roman"/>
                <w:sz w:val="24"/>
                <w:szCs w:val="24"/>
              </w:rPr>
              <w:t xml:space="preserve"> вуза</w:t>
            </w:r>
          </w:p>
        </w:tc>
        <w:tc>
          <w:tcPr>
            <w:tcW w:w="1370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2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36.0 - 45.0</w:t>
            </w:r>
          </w:p>
        </w:tc>
        <w:tc>
          <w:tcPr>
            <w:tcW w:w="1559" w:type="dxa"/>
            <w:hideMark/>
          </w:tcPr>
          <w:p w:rsidR="000867B8" w:rsidRPr="007D61CE" w:rsidRDefault="000867B8" w:rsidP="005A52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CE">
              <w:rPr>
                <w:rFonts w:ascii="Times New Roman" w:hAnsi="Times New Roman"/>
                <w:sz w:val="24"/>
                <w:szCs w:val="24"/>
              </w:rPr>
              <w:t>51.0 - 0.0</w:t>
            </w:r>
          </w:p>
        </w:tc>
      </w:tr>
    </w:tbl>
    <w:p w:rsidR="00ED1C56" w:rsidRDefault="000867B8"/>
    <w:p w:rsidR="000867B8" w:rsidRDefault="000867B8"/>
    <w:p w:rsidR="000867B8" w:rsidRDefault="000867B8"/>
    <w:sectPr w:rsidR="0008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B8"/>
    <w:rsid w:val="000867B8"/>
    <w:rsid w:val="00300350"/>
    <w:rsid w:val="006B4087"/>
    <w:rsid w:val="00B2367C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8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  <w:style w:type="table" w:styleId="af9">
    <w:name w:val="Table Grid"/>
    <w:basedOn w:val="a2"/>
    <w:uiPriority w:val="59"/>
    <w:rsid w:val="000867B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8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  <w:style w:type="table" w:styleId="af9">
    <w:name w:val="Table Grid"/>
    <w:basedOn w:val="a2"/>
    <w:uiPriority w:val="59"/>
    <w:rsid w:val="000867B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2018-10-17T11:46:00Z</dcterms:created>
  <dcterms:modified xsi:type="dcterms:W3CDTF">2018-10-17T11:48:00Z</dcterms:modified>
</cp:coreProperties>
</file>